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1" w:rsidRPr="00784456" w:rsidRDefault="00BD7611" w:rsidP="00BD7611">
      <w:pPr>
        <w:jc w:val="right"/>
        <w:rPr>
          <w:b/>
          <w:sz w:val="26"/>
          <w:szCs w:val="26"/>
        </w:rPr>
      </w:pPr>
      <w:r w:rsidRPr="00784456">
        <w:rPr>
          <w:b/>
          <w:sz w:val="26"/>
          <w:szCs w:val="26"/>
        </w:rPr>
        <w:t>Приложение 1</w:t>
      </w:r>
    </w:p>
    <w:p w:rsidR="00BD7611" w:rsidRPr="00784456" w:rsidRDefault="00BD7611" w:rsidP="00BD7611">
      <w:pPr>
        <w:jc w:val="center"/>
        <w:rPr>
          <w:b/>
          <w:sz w:val="26"/>
          <w:szCs w:val="26"/>
        </w:rPr>
      </w:pPr>
    </w:p>
    <w:p w:rsidR="00BD7611" w:rsidRPr="00784456" w:rsidRDefault="00BD7611" w:rsidP="00BD7611">
      <w:pPr>
        <w:jc w:val="center"/>
        <w:rPr>
          <w:b/>
          <w:sz w:val="26"/>
          <w:szCs w:val="26"/>
        </w:rPr>
      </w:pPr>
      <w:r w:rsidRPr="00784456">
        <w:rPr>
          <w:b/>
          <w:sz w:val="26"/>
          <w:szCs w:val="26"/>
        </w:rPr>
        <w:t>Чек-лист к Единому областному дню профориентации, посвященному Международному дню инвалидов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</w:p>
    <w:p w:rsidR="00BD7611" w:rsidRPr="00784456" w:rsidRDefault="00BD7611" w:rsidP="00BD7611">
      <w:pPr>
        <w:pStyle w:val="a4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784456">
        <w:rPr>
          <w:b/>
          <w:sz w:val="26"/>
          <w:szCs w:val="26"/>
        </w:rPr>
        <w:t>Видео-урок для старшеклассников «Твой выбор»</w:t>
      </w:r>
      <w:r w:rsidRPr="00784456">
        <w:rPr>
          <w:sz w:val="26"/>
          <w:szCs w:val="26"/>
        </w:rPr>
        <w:t xml:space="preserve"> </w:t>
      </w:r>
      <w:hyperlink r:id="rId5" w:history="1">
        <w:r w:rsidRPr="00784456">
          <w:rPr>
            <w:rStyle w:val="a3"/>
            <w:sz w:val="26"/>
            <w:szCs w:val="26"/>
          </w:rPr>
          <w:t>https://youtu.be/</w:t>
        </w:r>
        <w:bookmarkStart w:id="0" w:name="_GoBack"/>
        <w:bookmarkEnd w:id="0"/>
        <w:r w:rsidRPr="00784456">
          <w:rPr>
            <w:rStyle w:val="a3"/>
            <w:sz w:val="26"/>
            <w:szCs w:val="26"/>
          </w:rPr>
          <w:t>6ZclzwVzSmI</w:t>
        </w:r>
      </w:hyperlink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>Выбор профессии – это шаг, который определяет взрослую жизнь каждого человека. Какую профессию выбрать и как быть востребованным на рынке труда в будущем? Какая профессия принесет и удовольствие, и финансовое благополучие? Для того чтобы школьники смогли ответить на эти вопросы, мы предлагаем посмотреть данный видео-урок.</w:t>
      </w:r>
    </w:p>
    <w:p w:rsidR="00BD7611" w:rsidRPr="00784456" w:rsidRDefault="00BD7611" w:rsidP="00BD7611">
      <w:pPr>
        <w:pStyle w:val="a4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b/>
          <w:sz w:val="26"/>
          <w:szCs w:val="26"/>
        </w:rPr>
      </w:pPr>
      <w:proofErr w:type="spellStart"/>
      <w:r w:rsidRPr="00784456">
        <w:rPr>
          <w:b/>
          <w:sz w:val="26"/>
          <w:szCs w:val="26"/>
        </w:rPr>
        <w:t>Профориентационные</w:t>
      </w:r>
      <w:proofErr w:type="spellEnd"/>
      <w:r w:rsidRPr="00784456">
        <w:rPr>
          <w:b/>
          <w:sz w:val="26"/>
          <w:szCs w:val="26"/>
        </w:rPr>
        <w:t xml:space="preserve"> кейсы «Влияние состояния здоровья на выбор профессии»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>Обучающимся предлагается 3 проблемные ситуации, где ограничением в выборе профессии становится состояние психического или физического здоровья школьника, им необходимо помочь сверстнику в выборе профессии и дать советы по преодолению трудностей в ее получении. В процессе решения кейсов школьники приходят к осознанию, что здоровье является одним из факторов, влияющих на выбор профессии.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</w:p>
    <w:p w:rsidR="00BD7611" w:rsidRPr="00784456" w:rsidRDefault="00BD7611" w:rsidP="00BD7611">
      <w:pPr>
        <w:ind w:firstLine="567"/>
        <w:jc w:val="both"/>
        <w:rPr>
          <w:b/>
          <w:i/>
          <w:sz w:val="26"/>
          <w:szCs w:val="26"/>
        </w:rPr>
      </w:pPr>
      <w:r w:rsidRPr="00784456">
        <w:rPr>
          <w:b/>
          <w:i/>
          <w:sz w:val="26"/>
          <w:szCs w:val="26"/>
        </w:rPr>
        <w:t>Кейс 1. Ограничения физического здоровья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i/>
          <w:sz w:val="26"/>
          <w:szCs w:val="26"/>
        </w:rPr>
        <w:t>Описание проблемной ситуации:</w:t>
      </w:r>
      <w:r w:rsidRPr="00784456">
        <w:rPr>
          <w:sz w:val="26"/>
          <w:szCs w:val="26"/>
        </w:rPr>
        <w:t xml:space="preserve"> Ирина учится в 8 классе и хочет получить профессию швеи, в дальнейшем мечтает стать стилистом по одежде. Она трудолюбивая, легко и быстро усваивает всё новое, целеустремлённая и ответственная, хорошо учится. Но девочка </w:t>
      </w:r>
      <w:proofErr w:type="gramStart"/>
      <w:r w:rsidRPr="00784456">
        <w:rPr>
          <w:sz w:val="26"/>
          <w:szCs w:val="26"/>
        </w:rPr>
        <w:t>испытывает проблемы</w:t>
      </w:r>
      <w:proofErr w:type="gramEnd"/>
      <w:r w:rsidRPr="00784456">
        <w:rPr>
          <w:sz w:val="26"/>
          <w:szCs w:val="26"/>
        </w:rPr>
        <w:t>, связанные с двигательной активностью и мелкой моторикой (точные и мелкие движения рук даются с трудом), ей тяжело долго находиться «на ногах» или в статичном положении, она быстро устает.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Ирина  обратилась  к  школьному психологу  для  решения вопроса получения  дальнейшего  профессионального образования. Она считает, что  при  выборе  профессии необходимо ориентироваться на высокий  заработок, престиж, возможность открыть  собственное  дело  в соответствии с полученной профессией. 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Психолог напомнила Ирине, какими профессионально-важными  качествами должна обладать  швея: точный  объёмный  глазомер,  тактильная чувствительность пальцев, хорошая  зрительно-моторная  координация  и  координация  рук. Данная профессия связана со значительным  физическим  напряжением,  вынужденным  положением тела, с длительным пребыванием на ногах.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Задание:  Подумайте и  оцените ситуацию.  Как  девушке  поступить?  Какой выбор профессии лучше  сделать  Ирине  и  почему?  Аргументируйте  своё  мнение. </w:t>
      </w:r>
    </w:p>
    <w:p w:rsidR="00BD7611" w:rsidRPr="00784456" w:rsidRDefault="00BD7611" w:rsidP="00BD7611">
      <w:pPr>
        <w:ind w:firstLine="567"/>
        <w:jc w:val="both"/>
        <w:rPr>
          <w:b/>
          <w:i/>
          <w:sz w:val="26"/>
          <w:szCs w:val="26"/>
        </w:rPr>
      </w:pPr>
    </w:p>
    <w:p w:rsidR="00BD7611" w:rsidRPr="00784456" w:rsidRDefault="00BD7611" w:rsidP="00BD7611">
      <w:pPr>
        <w:ind w:firstLine="567"/>
        <w:jc w:val="both"/>
        <w:rPr>
          <w:b/>
          <w:i/>
          <w:sz w:val="26"/>
          <w:szCs w:val="26"/>
        </w:rPr>
      </w:pPr>
      <w:r w:rsidRPr="00784456">
        <w:rPr>
          <w:b/>
          <w:i/>
          <w:sz w:val="26"/>
          <w:szCs w:val="26"/>
        </w:rPr>
        <w:t>Кейс 2. Проблемы в обучении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i/>
          <w:sz w:val="26"/>
          <w:szCs w:val="26"/>
        </w:rPr>
        <w:t>Описание проблемной ситуации:</w:t>
      </w:r>
      <w:r w:rsidRPr="00784456">
        <w:rPr>
          <w:sz w:val="26"/>
          <w:szCs w:val="26"/>
        </w:rPr>
        <w:t xml:space="preserve"> Василий учится в 8 классе. В детстве он очень любил играть с конструктором, собирать и разбирать машинки, простые механизмы. Сейчас без труда может починить бытовую технику. В свободное время отлично рисует, обладает выдержкой, терпением, хорошим вниманием. В последнее время у него появился интерес к компьютерным играм, мальчик проводит много времени за компьютером.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Василий планирует стать программистом. Родители одобряют профессиональный выбор ребенка, готовы поддержать его материально в обучении, т. к. профессия программиста востребована и хорошо оплачивается. 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proofErr w:type="gramStart"/>
      <w:r w:rsidRPr="00784456">
        <w:rPr>
          <w:sz w:val="26"/>
          <w:szCs w:val="26"/>
        </w:rPr>
        <w:lastRenderedPageBreak/>
        <w:t>Но на уроках Василий выполняет задания медленно, усваивает учебную программу на слабую «3», особенно тяжело ему дается математика.</w:t>
      </w:r>
      <w:proofErr w:type="gramEnd"/>
      <w:r w:rsidRPr="00784456">
        <w:rPr>
          <w:sz w:val="26"/>
          <w:szCs w:val="26"/>
        </w:rPr>
        <w:t xml:space="preserve"> Учителя предпринимают все попытки устранить пробелы в знаниях Василия, но занятия не дают результатов.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i/>
          <w:sz w:val="26"/>
          <w:szCs w:val="26"/>
        </w:rPr>
        <w:t>Задание:</w:t>
      </w:r>
      <w:r w:rsidRPr="00784456">
        <w:rPr>
          <w:sz w:val="26"/>
          <w:szCs w:val="26"/>
        </w:rPr>
        <w:t xml:space="preserve"> Как вы думаете, сможет ли Василий освоить профессию «программист», какие требования предъявляет данная профессия к знаниям и умениям человека? Какие профессии подойдут Василию с учетом его интересов, склонностей и способностей?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</w:p>
    <w:p w:rsidR="00BD7611" w:rsidRPr="00784456" w:rsidRDefault="00BD7611" w:rsidP="00BD7611">
      <w:pPr>
        <w:ind w:firstLine="567"/>
        <w:jc w:val="both"/>
        <w:rPr>
          <w:b/>
          <w:i/>
          <w:sz w:val="26"/>
          <w:szCs w:val="26"/>
        </w:rPr>
      </w:pPr>
      <w:r w:rsidRPr="00784456">
        <w:rPr>
          <w:b/>
          <w:i/>
          <w:sz w:val="26"/>
          <w:szCs w:val="26"/>
        </w:rPr>
        <w:t>Кейс 3. Проблемы в общении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i/>
          <w:sz w:val="26"/>
          <w:szCs w:val="26"/>
        </w:rPr>
        <w:t>Описание проблемной ситуации:</w:t>
      </w:r>
      <w:r w:rsidRPr="00784456">
        <w:rPr>
          <w:sz w:val="26"/>
          <w:szCs w:val="26"/>
        </w:rPr>
        <w:t xml:space="preserve"> Ольге 14 лет, она мечтает работать в сфере гостиничного бизнеса, например администратором отеля, ведь сфера туризма активно развивается, данная профессия хорошо оплачивается, предусматривает стажировки по России и за границей.  Администратор – это «лицо» отеля, он консультирует постояльцев гостиницы, расселяет их, знакомит с правилами проживания, выдает и забирает ключи от номеров, отвечает за корреспонденцию, т. е. данная профессия предполагает постоянное общение с людьми.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По характеру Ольга спокойная, не общительная, даже можно сказать, что замкнутая, имеет узкий круг друзей. В классе занимает позицию наблюдателя, не принимает участия в общественной жизни. Реализовать себя в профессии администратора ей мешает трудность в общении с окружающими. 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При этом девочка обладает творческими способностями, хорошо рисует, создает красивые вещи своими руками. Ей нравится делать прически и макияж. 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i/>
          <w:sz w:val="26"/>
          <w:szCs w:val="26"/>
        </w:rPr>
        <w:t>Задание:</w:t>
      </w:r>
      <w:r w:rsidRPr="00784456">
        <w:rPr>
          <w:sz w:val="26"/>
          <w:szCs w:val="26"/>
        </w:rPr>
        <w:t xml:space="preserve"> Подумайте, какая профессия подходит Ольге и почему. Какую профессию в гостиничной сфере она сможет легко освоить, учитывая ее способности и особенности личности? Если она выберет профессию «администратор», то какие профессионально-важные качества необходимо ей развивать и как? </w:t>
      </w:r>
    </w:p>
    <w:p w:rsidR="00BD7611" w:rsidRPr="00784456" w:rsidRDefault="00BD7611" w:rsidP="00BD7611">
      <w:pPr>
        <w:jc w:val="both"/>
        <w:rPr>
          <w:sz w:val="26"/>
          <w:szCs w:val="26"/>
        </w:rPr>
      </w:pPr>
    </w:p>
    <w:p w:rsidR="00BD7611" w:rsidRPr="00784456" w:rsidRDefault="00BD7611" w:rsidP="00BD7611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b/>
          <w:sz w:val="26"/>
          <w:szCs w:val="26"/>
        </w:rPr>
      </w:pPr>
      <w:r w:rsidRPr="00784456">
        <w:rPr>
          <w:b/>
          <w:sz w:val="26"/>
          <w:szCs w:val="26"/>
        </w:rPr>
        <w:t>Викторина «Профессия и здоровье»</w:t>
      </w:r>
    </w:p>
    <w:p w:rsidR="00BD7611" w:rsidRPr="00784456" w:rsidRDefault="00BD7611" w:rsidP="00BD7611">
      <w:pPr>
        <w:shd w:val="clear" w:color="auto" w:fill="FFFFFF"/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Практически все профессии предъявляют свои требования к здоровью человека, что важно учитывать при выборе образовательного и профессионального маршрутов. </w:t>
      </w:r>
      <w:proofErr w:type="gramStart"/>
      <w:r w:rsidRPr="00784456">
        <w:rPr>
          <w:sz w:val="26"/>
          <w:szCs w:val="26"/>
        </w:rPr>
        <w:t>Условно все эти требования можно разделить на четыре группы: двигательные (координация движений, сила и мышечная выносливость), анализаторные (зрение, слух, обоняние, осязание, вкус), нервно-психические (сила, подвижность, уравновешенность нервной системы), интеллектуальные (свойства мышления, внимания и памяти).</w:t>
      </w:r>
      <w:proofErr w:type="gramEnd"/>
    </w:p>
    <w:p w:rsidR="00BD7611" w:rsidRPr="00784456" w:rsidRDefault="00BD7611" w:rsidP="00BD761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784456">
        <w:rPr>
          <w:sz w:val="26"/>
          <w:szCs w:val="26"/>
        </w:rPr>
        <w:t>В данной викторине обучающимся предлагаются вопросы о влиянии состояния здоровья на выбор профессии, медицинских ограничениях, предъявляемые к наиболее популярным профессиям.</w:t>
      </w:r>
      <w:proofErr w:type="gramEnd"/>
    </w:p>
    <w:p w:rsidR="00BD7611" w:rsidRPr="00784456" w:rsidRDefault="00BD7611" w:rsidP="00BD7611">
      <w:pPr>
        <w:tabs>
          <w:tab w:val="left" w:pos="6858"/>
        </w:tabs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Для участия в викторине необходимо перейти по ссылке: </w:t>
      </w:r>
      <w:hyperlink r:id="rId6" w:history="1">
        <w:r w:rsidRPr="00784456">
          <w:rPr>
            <w:rStyle w:val="a3"/>
            <w:sz w:val="26"/>
            <w:szCs w:val="26"/>
          </w:rPr>
          <w:t>https://quizizz.com/join?gc=45840900</w:t>
        </w:r>
      </w:hyperlink>
      <w:r w:rsidRPr="00784456">
        <w:rPr>
          <w:sz w:val="26"/>
          <w:szCs w:val="26"/>
        </w:rPr>
        <w:t xml:space="preserve"> 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Или войти на сайт </w:t>
      </w:r>
      <w:hyperlink r:id="rId7" w:anchor="_blank" w:history="1">
        <w:proofErr w:type="spellStart"/>
        <w:r w:rsidRPr="00784456">
          <w:rPr>
            <w:sz w:val="26"/>
            <w:szCs w:val="26"/>
          </w:rPr>
          <w:t>joinmyquiz.com</w:t>
        </w:r>
        <w:proofErr w:type="spellEnd"/>
      </w:hyperlink>
      <w:r w:rsidRPr="00784456">
        <w:rPr>
          <w:sz w:val="26"/>
          <w:szCs w:val="26"/>
        </w:rPr>
        <w:t xml:space="preserve"> и ввести номер викторины 45840900.</w:t>
      </w:r>
    </w:p>
    <w:p w:rsidR="00BD7611" w:rsidRPr="00784456" w:rsidRDefault="00BD7611" w:rsidP="00BD7611">
      <w:pPr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Викторина будет доступна для участия до 5 декабря 2020 г. </w:t>
      </w:r>
    </w:p>
    <w:p w:rsidR="00BD7611" w:rsidRPr="00784456" w:rsidRDefault="00BD7611" w:rsidP="00BD7611">
      <w:pPr>
        <w:pStyle w:val="Default"/>
        <w:ind w:firstLine="567"/>
        <w:jc w:val="both"/>
        <w:rPr>
          <w:sz w:val="26"/>
          <w:szCs w:val="26"/>
        </w:rPr>
      </w:pPr>
      <w:r w:rsidRPr="00784456">
        <w:rPr>
          <w:sz w:val="26"/>
          <w:szCs w:val="26"/>
        </w:rPr>
        <w:t xml:space="preserve">Подробнее о медицинских противопоказаниях по конкретным профессиям вы можете узнать на </w:t>
      </w:r>
      <w:proofErr w:type="spellStart"/>
      <w:r w:rsidRPr="00784456">
        <w:rPr>
          <w:sz w:val="26"/>
          <w:szCs w:val="26"/>
        </w:rPr>
        <w:t>профориентационном</w:t>
      </w:r>
      <w:proofErr w:type="spellEnd"/>
      <w:r w:rsidRPr="00784456">
        <w:rPr>
          <w:sz w:val="26"/>
          <w:szCs w:val="26"/>
        </w:rPr>
        <w:t xml:space="preserve"> портале Кузбасса «</w:t>
      </w:r>
      <w:proofErr w:type="spellStart"/>
      <w:r w:rsidRPr="00784456">
        <w:rPr>
          <w:sz w:val="26"/>
          <w:szCs w:val="26"/>
        </w:rPr>
        <w:t>Профориентир</w:t>
      </w:r>
      <w:proofErr w:type="spellEnd"/>
      <w:r w:rsidRPr="00784456">
        <w:rPr>
          <w:sz w:val="26"/>
          <w:szCs w:val="26"/>
        </w:rPr>
        <w:t xml:space="preserve">» в разделе Профессии/Энциклопедия профессий </w:t>
      </w:r>
      <w:hyperlink r:id="rId8" w:history="1">
        <w:r w:rsidRPr="00784456">
          <w:rPr>
            <w:rStyle w:val="a3"/>
            <w:sz w:val="26"/>
            <w:szCs w:val="26"/>
          </w:rPr>
          <w:t>http://proforientir42.ru/professii/</w:t>
        </w:r>
      </w:hyperlink>
    </w:p>
    <w:p w:rsidR="00BD7611" w:rsidRPr="00784456" w:rsidRDefault="00BD7611" w:rsidP="00BD7611">
      <w:pPr>
        <w:spacing w:line="276" w:lineRule="auto"/>
        <w:jc w:val="both"/>
        <w:rPr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784456" w:rsidRDefault="00BD7611" w:rsidP="00BD7611">
      <w:pPr>
        <w:rPr>
          <w:b/>
          <w:sz w:val="26"/>
          <w:szCs w:val="26"/>
        </w:rPr>
      </w:pPr>
    </w:p>
    <w:p w:rsidR="00BD7611" w:rsidRPr="00940B34" w:rsidRDefault="00BD7611" w:rsidP="00BD7611">
      <w:pPr>
        <w:jc w:val="right"/>
      </w:pPr>
      <w:r w:rsidRPr="00940B34">
        <w:lastRenderedPageBreak/>
        <w:t>Приложение 2</w:t>
      </w:r>
    </w:p>
    <w:p w:rsidR="00BD7611" w:rsidRPr="00940B34" w:rsidRDefault="00BD7611" w:rsidP="00BD7611">
      <w:pPr>
        <w:jc w:val="right"/>
      </w:pPr>
    </w:p>
    <w:p w:rsidR="00BD7611" w:rsidRPr="00940B34" w:rsidRDefault="00BD7611" w:rsidP="00BD7611">
      <w:pPr>
        <w:jc w:val="center"/>
      </w:pPr>
      <w:r w:rsidRPr="00940B34">
        <w:t>Отчет об участии образовательных организаций Новокузнецкого городского округа в Едином областном дне профориентации, посвященном Дню инвалидов</w:t>
      </w:r>
    </w:p>
    <w:p w:rsidR="00BD7611" w:rsidRPr="00940B34" w:rsidRDefault="00BD7611" w:rsidP="00BD7611">
      <w:pPr>
        <w:jc w:val="right"/>
      </w:pPr>
    </w:p>
    <w:p w:rsidR="00BD7611" w:rsidRPr="00940B34" w:rsidRDefault="00BD7611" w:rsidP="00BD7611">
      <w:pPr>
        <w:jc w:val="right"/>
      </w:pPr>
    </w:p>
    <w:p w:rsidR="00BD7611" w:rsidRPr="00940B34" w:rsidRDefault="00BD7611" w:rsidP="00BD7611">
      <w:pPr>
        <w:rPr>
          <w:b/>
        </w:rPr>
      </w:pPr>
      <w:r w:rsidRPr="00940B34">
        <w:rPr>
          <w:b/>
        </w:rPr>
        <w:t>Форма 1</w:t>
      </w:r>
    </w:p>
    <w:p w:rsidR="00BD7611" w:rsidRPr="00940B34" w:rsidRDefault="00BD7611" w:rsidP="00BD7611">
      <w:pPr>
        <w:jc w:val="center"/>
        <w:rPr>
          <w:b/>
        </w:rPr>
      </w:pPr>
      <w:r w:rsidRPr="00940B34">
        <w:rPr>
          <w:b/>
        </w:rPr>
        <w:t>Участие в видео-уроках для старшеклассников «Твой выбор»</w:t>
      </w:r>
    </w:p>
    <w:p w:rsidR="00BD7611" w:rsidRPr="00940B34" w:rsidRDefault="00BD7611" w:rsidP="00BD761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3"/>
        <w:gridCol w:w="2534"/>
        <w:gridCol w:w="2534"/>
      </w:tblGrid>
      <w:tr w:rsidR="00BD7611" w:rsidRPr="00940B34" w:rsidTr="002624A3">
        <w:tc>
          <w:tcPr>
            <w:tcW w:w="675" w:type="dxa"/>
          </w:tcPr>
          <w:p w:rsidR="00BD7611" w:rsidRPr="00940B34" w:rsidRDefault="00BD7611" w:rsidP="002624A3">
            <w:r w:rsidRPr="00940B34">
              <w:t xml:space="preserve">№ </w:t>
            </w:r>
            <w:proofErr w:type="spellStart"/>
            <w:proofErr w:type="gramStart"/>
            <w:r w:rsidRPr="00940B34">
              <w:t>п</w:t>
            </w:r>
            <w:proofErr w:type="spellEnd"/>
            <w:proofErr w:type="gramEnd"/>
            <w:r w:rsidRPr="00940B34">
              <w:t>/</w:t>
            </w:r>
            <w:proofErr w:type="spellStart"/>
            <w:r w:rsidRPr="00940B34">
              <w:t>п</w:t>
            </w:r>
            <w:proofErr w:type="spellEnd"/>
          </w:p>
        </w:tc>
        <w:tc>
          <w:tcPr>
            <w:tcW w:w="4393" w:type="dxa"/>
          </w:tcPr>
          <w:p w:rsidR="00BD7611" w:rsidRPr="00940B34" w:rsidRDefault="00BD7611" w:rsidP="002624A3">
            <w:r w:rsidRPr="00940B34">
              <w:t>Фамилия ребенка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Класс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Образовательная организация</w:t>
            </w:r>
          </w:p>
        </w:tc>
      </w:tr>
      <w:tr w:rsidR="00BD7611" w:rsidRPr="00940B34" w:rsidTr="002624A3">
        <w:tc>
          <w:tcPr>
            <w:tcW w:w="675" w:type="dxa"/>
          </w:tcPr>
          <w:p w:rsidR="00BD7611" w:rsidRPr="00940B34" w:rsidRDefault="00BD7611" w:rsidP="002624A3"/>
        </w:tc>
        <w:tc>
          <w:tcPr>
            <w:tcW w:w="4393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</w:tr>
    </w:tbl>
    <w:p w:rsidR="00BD7611" w:rsidRPr="00940B34" w:rsidRDefault="00BD7611" w:rsidP="00BD7611"/>
    <w:p w:rsidR="00BD7611" w:rsidRPr="00940B34" w:rsidRDefault="00BD7611" w:rsidP="00BD7611"/>
    <w:p w:rsidR="00BD7611" w:rsidRPr="00940B34" w:rsidRDefault="00BD7611" w:rsidP="00BD7611">
      <w:pPr>
        <w:rPr>
          <w:b/>
        </w:rPr>
      </w:pPr>
      <w:r w:rsidRPr="00940B34">
        <w:rPr>
          <w:b/>
        </w:rPr>
        <w:t>Форма 2</w:t>
      </w:r>
    </w:p>
    <w:p w:rsidR="00BD7611" w:rsidRPr="00940B34" w:rsidRDefault="00BD7611" w:rsidP="00BD7611">
      <w:pPr>
        <w:pStyle w:val="a4"/>
        <w:spacing w:line="276" w:lineRule="auto"/>
        <w:ind w:left="0"/>
        <w:contextualSpacing/>
        <w:jc w:val="center"/>
        <w:rPr>
          <w:b/>
        </w:rPr>
      </w:pPr>
      <w:r w:rsidRPr="00940B34">
        <w:rPr>
          <w:b/>
        </w:rPr>
        <w:t xml:space="preserve">Участие в </w:t>
      </w:r>
      <w:proofErr w:type="spellStart"/>
      <w:r w:rsidRPr="00940B34">
        <w:rPr>
          <w:b/>
        </w:rPr>
        <w:t>профориентационных</w:t>
      </w:r>
      <w:proofErr w:type="spellEnd"/>
      <w:r w:rsidRPr="00940B34">
        <w:rPr>
          <w:b/>
        </w:rPr>
        <w:t xml:space="preserve"> кейсах «Влияние состояния здоровья на выбор профессии»</w:t>
      </w:r>
    </w:p>
    <w:p w:rsidR="00BD7611" w:rsidRPr="00940B34" w:rsidRDefault="00BD7611" w:rsidP="00BD761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3"/>
        <w:gridCol w:w="2534"/>
        <w:gridCol w:w="2534"/>
      </w:tblGrid>
      <w:tr w:rsidR="00BD7611" w:rsidRPr="00940B34" w:rsidTr="002624A3">
        <w:tc>
          <w:tcPr>
            <w:tcW w:w="675" w:type="dxa"/>
          </w:tcPr>
          <w:p w:rsidR="00BD7611" w:rsidRPr="00940B34" w:rsidRDefault="00BD7611" w:rsidP="002624A3">
            <w:r w:rsidRPr="00940B34">
              <w:t xml:space="preserve">№ </w:t>
            </w:r>
            <w:proofErr w:type="spellStart"/>
            <w:proofErr w:type="gramStart"/>
            <w:r w:rsidRPr="00940B34">
              <w:t>п</w:t>
            </w:r>
            <w:proofErr w:type="spellEnd"/>
            <w:proofErr w:type="gramEnd"/>
            <w:r w:rsidRPr="00940B34">
              <w:t>/</w:t>
            </w:r>
            <w:proofErr w:type="spellStart"/>
            <w:r w:rsidRPr="00940B34">
              <w:t>п</w:t>
            </w:r>
            <w:proofErr w:type="spellEnd"/>
          </w:p>
        </w:tc>
        <w:tc>
          <w:tcPr>
            <w:tcW w:w="4393" w:type="dxa"/>
          </w:tcPr>
          <w:p w:rsidR="00BD7611" w:rsidRPr="00940B34" w:rsidRDefault="00BD7611" w:rsidP="002624A3">
            <w:r w:rsidRPr="00940B34">
              <w:t>Фамилия ребенка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Класс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Образовательная организация</w:t>
            </w:r>
          </w:p>
        </w:tc>
      </w:tr>
      <w:tr w:rsidR="00BD7611" w:rsidRPr="00940B34" w:rsidTr="002624A3">
        <w:tc>
          <w:tcPr>
            <w:tcW w:w="675" w:type="dxa"/>
          </w:tcPr>
          <w:p w:rsidR="00BD7611" w:rsidRPr="00940B34" w:rsidRDefault="00BD7611" w:rsidP="002624A3"/>
        </w:tc>
        <w:tc>
          <w:tcPr>
            <w:tcW w:w="4393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</w:tr>
    </w:tbl>
    <w:p w:rsidR="00BD7611" w:rsidRPr="00940B34" w:rsidRDefault="00BD7611" w:rsidP="00BD7611">
      <w:pPr>
        <w:pStyle w:val="a4"/>
        <w:spacing w:line="276" w:lineRule="auto"/>
        <w:ind w:left="0"/>
        <w:contextualSpacing/>
        <w:jc w:val="both"/>
        <w:rPr>
          <w:b/>
        </w:rPr>
      </w:pPr>
    </w:p>
    <w:p w:rsidR="00BD7611" w:rsidRPr="00940B34" w:rsidRDefault="00BD7611" w:rsidP="00BD7611">
      <w:pPr>
        <w:pStyle w:val="a4"/>
        <w:spacing w:line="276" w:lineRule="auto"/>
        <w:ind w:left="0"/>
        <w:contextualSpacing/>
        <w:jc w:val="both"/>
        <w:rPr>
          <w:b/>
        </w:rPr>
      </w:pPr>
    </w:p>
    <w:p w:rsidR="00BD7611" w:rsidRPr="00940B34" w:rsidRDefault="00BD7611" w:rsidP="00BD7611">
      <w:pPr>
        <w:pStyle w:val="a4"/>
        <w:spacing w:line="276" w:lineRule="auto"/>
        <w:ind w:left="0"/>
        <w:contextualSpacing/>
        <w:jc w:val="both"/>
        <w:rPr>
          <w:b/>
        </w:rPr>
      </w:pPr>
      <w:r w:rsidRPr="00940B34">
        <w:rPr>
          <w:b/>
        </w:rPr>
        <w:t>Форма 3</w:t>
      </w:r>
    </w:p>
    <w:p w:rsidR="00BD7611" w:rsidRPr="00940B34" w:rsidRDefault="00BD7611" w:rsidP="00BD7611">
      <w:pPr>
        <w:pStyle w:val="a4"/>
        <w:spacing w:line="276" w:lineRule="auto"/>
        <w:ind w:left="927"/>
        <w:contextualSpacing/>
        <w:jc w:val="both"/>
        <w:rPr>
          <w:b/>
        </w:rPr>
      </w:pPr>
      <w:r w:rsidRPr="00940B34">
        <w:rPr>
          <w:b/>
        </w:rPr>
        <w:t>Участие в викторине «Профессия и здоровье»</w:t>
      </w:r>
    </w:p>
    <w:p w:rsidR="00BD7611" w:rsidRPr="00940B34" w:rsidRDefault="00BD7611" w:rsidP="00BD761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3"/>
        <w:gridCol w:w="2534"/>
        <w:gridCol w:w="2534"/>
      </w:tblGrid>
      <w:tr w:rsidR="00BD7611" w:rsidRPr="00940B34" w:rsidTr="002624A3">
        <w:tc>
          <w:tcPr>
            <w:tcW w:w="675" w:type="dxa"/>
          </w:tcPr>
          <w:p w:rsidR="00BD7611" w:rsidRPr="00940B34" w:rsidRDefault="00BD7611" w:rsidP="002624A3">
            <w:r w:rsidRPr="00940B34">
              <w:t xml:space="preserve">№ </w:t>
            </w:r>
            <w:proofErr w:type="spellStart"/>
            <w:proofErr w:type="gramStart"/>
            <w:r w:rsidRPr="00940B34">
              <w:t>п</w:t>
            </w:r>
            <w:proofErr w:type="spellEnd"/>
            <w:proofErr w:type="gramEnd"/>
            <w:r w:rsidRPr="00940B34">
              <w:t>/</w:t>
            </w:r>
            <w:proofErr w:type="spellStart"/>
            <w:r w:rsidRPr="00940B34">
              <w:t>п</w:t>
            </w:r>
            <w:proofErr w:type="spellEnd"/>
          </w:p>
        </w:tc>
        <w:tc>
          <w:tcPr>
            <w:tcW w:w="4393" w:type="dxa"/>
          </w:tcPr>
          <w:p w:rsidR="00BD7611" w:rsidRPr="00940B34" w:rsidRDefault="00BD7611" w:rsidP="002624A3">
            <w:r w:rsidRPr="00940B34">
              <w:t>Фамилия ребенка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Класс</w:t>
            </w:r>
          </w:p>
        </w:tc>
        <w:tc>
          <w:tcPr>
            <w:tcW w:w="2534" w:type="dxa"/>
          </w:tcPr>
          <w:p w:rsidR="00BD7611" w:rsidRPr="00940B34" w:rsidRDefault="00BD7611" w:rsidP="002624A3">
            <w:r w:rsidRPr="00940B34">
              <w:t>Образовательная организация</w:t>
            </w:r>
          </w:p>
        </w:tc>
      </w:tr>
      <w:tr w:rsidR="00BD7611" w:rsidRPr="00940B34" w:rsidTr="002624A3">
        <w:tc>
          <w:tcPr>
            <w:tcW w:w="675" w:type="dxa"/>
          </w:tcPr>
          <w:p w:rsidR="00BD7611" w:rsidRPr="00940B34" w:rsidRDefault="00BD7611" w:rsidP="002624A3"/>
        </w:tc>
        <w:tc>
          <w:tcPr>
            <w:tcW w:w="4393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  <w:tc>
          <w:tcPr>
            <w:tcW w:w="2534" w:type="dxa"/>
          </w:tcPr>
          <w:p w:rsidR="00BD7611" w:rsidRPr="00940B34" w:rsidRDefault="00BD7611" w:rsidP="002624A3"/>
        </w:tc>
      </w:tr>
    </w:tbl>
    <w:p w:rsidR="00BD7611" w:rsidRPr="00940B34" w:rsidRDefault="00BD7611" w:rsidP="00BD7611">
      <w:pPr>
        <w:pStyle w:val="a4"/>
        <w:spacing w:line="276" w:lineRule="auto"/>
        <w:ind w:left="927"/>
        <w:contextualSpacing/>
        <w:jc w:val="both"/>
        <w:rPr>
          <w:b/>
        </w:rPr>
      </w:pPr>
    </w:p>
    <w:p w:rsidR="00BD7611" w:rsidRPr="00940B34" w:rsidRDefault="00BD7611" w:rsidP="00BD7611">
      <w:pPr>
        <w:pStyle w:val="a4"/>
        <w:spacing w:line="276" w:lineRule="auto"/>
        <w:ind w:left="0"/>
        <w:contextualSpacing/>
        <w:jc w:val="both"/>
        <w:rPr>
          <w:b/>
        </w:rPr>
      </w:pPr>
    </w:p>
    <w:p w:rsidR="003D0B1C" w:rsidRDefault="003D0B1C"/>
    <w:sectPr w:rsidR="003D0B1C" w:rsidSect="00932423">
      <w:pgSz w:w="11905" w:h="16838"/>
      <w:pgMar w:top="851" w:right="851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75A"/>
    <w:multiLevelType w:val="hybridMultilevel"/>
    <w:tmpl w:val="088E86DC"/>
    <w:lvl w:ilvl="0" w:tplc="44EEB5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611"/>
    <w:rsid w:val="003D0B1C"/>
    <w:rsid w:val="00BD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611"/>
    <w:pPr>
      <w:ind w:left="708"/>
    </w:pPr>
  </w:style>
  <w:style w:type="paragraph" w:customStyle="1" w:styleId="Default">
    <w:name w:val="Default"/>
    <w:rsid w:val="00BD7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ir42.ru/profe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45840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45840900" TargetMode="External"/><Relationship Id="rId5" Type="http://schemas.openxmlformats.org/officeDocument/2006/relationships/hyperlink" Target="https://youtu.be/6ZclzwVzS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2020-11-27T06:11:00Z</dcterms:created>
  <dcterms:modified xsi:type="dcterms:W3CDTF">2020-11-27T06:11:00Z</dcterms:modified>
</cp:coreProperties>
</file>